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D75" w:rsidRPr="000A5D75" w:rsidRDefault="000A5D75" w:rsidP="000A5D75">
      <w:pPr>
        <w:spacing w:line="280" w:lineRule="exact"/>
        <w:ind w:right="-1"/>
        <w:jc w:val="right"/>
        <w:rPr>
          <w:rFonts w:hAnsi="ＭＳ 明朝"/>
          <w:sz w:val="22"/>
          <w:szCs w:val="22"/>
        </w:rPr>
      </w:pPr>
      <w:r w:rsidRPr="000A5D75">
        <w:rPr>
          <w:rFonts w:hAnsi="ＭＳ 明朝"/>
          <w:sz w:val="22"/>
          <w:szCs w:val="22"/>
        </w:rPr>
        <w:t>平成</w:t>
      </w:r>
      <w:r w:rsidRPr="000A5D75">
        <w:rPr>
          <w:rFonts w:hAnsi="ＭＳ 明朝" w:hint="eastAsia"/>
          <w:sz w:val="22"/>
          <w:szCs w:val="22"/>
        </w:rPr>
        <w:t>30</w:t>
      </w:r>
      <w:r w:rsidRPr="000A5D75">
        <w:rPr>
          <w:rFonts w:hAnsi="ＭＳ 明朝"/>
          <w:sz w:val="22"/>
          <w:szCs w:val="22"/>
        </w:rPr>
        <w:t>年</w:t>
      </w:r>
      <w:r w:rsidRPr="000A5D75">
        <w:rPr>
          <w:rFonts w:hint="eastAsia"/>
          <w:sz w:val="22"/>
          <w:szCs w:val="22"/>
        </w:rPr>
        <w:t>2</w:t>
      </w:r>
      <w:r w:rsidRPr="000A5D75">
        <w:rPr>
          <w:rFonts w:hAnsi="ＭＳ 明朝"/>
          <w:sz w:val="22"/>
          <w:szCs w:val="22"/>
        </w:rPr>
        <w:t>月</w:t>
      </w:r>
      <w:r w:rsidRPr="000A5D75">
        <w:rPr>
          <w:rFonts w:hAnsi="ＭＳ 明朝" w:hint="eastAsia"/>
          <w:sz w:val="22"/>
          <w:szCs w:val="22"/>
        </w:rPr>
        <w:t>1</w:t>
      </w:r>
      <w:r w:rsidRPr="000A5D75">
        <w:rPr>
          <w:rFonts w:hAnsi="ＭＳ 明朝"/>
          <w:sz w:val="22"/>
          <w:szCs w:val="22"/>
        </w:rPr>
        <w:t>日</w:t>
      </w:r>
    </w:p>
    <w:p w:rsidR="000A5D75" w:rsidRPr="000A5D75" w:rsidRDefault="000A5D75" w:rsidP="000A5D75">
      <w:pPr>
        <w:spacing w:line="280" w:lineRule="exact"/>
        <w:ind w:right="-1"/>
        <w:jc w:val="right"/>
        <w:rPr>
          <w:rFonts w:hAnsi="ＭＳ 明朝"/>
          <w:sz w:val="22"/>
          <w:szCs w:val="22"/>
        </w:rPr>
      </w:pPr>
    </w:p>
    <w:p w:rsidR="000A5D75" w:rsidRPr="000A5D75" w:rsidRDefault="000A5D75" w:rsidP="000A5D75">
      <w:pPr>
        <w:spacing w:line="280" w:lineRule="exact"/>
        <w:jc w:val="left"/>
        <w:rPr>
          <w:rFonts w:hAnsi="ＭＳ 明朝"/>
          <w:sz w:val="22"/>
          <w:szCs w:val="22"/>
        </w:rPr>
      </w:pPr>
      <w:r w:rsidRPr="000A5D75">
        <w:rPr>
          <w:rFonts w:hAnsi="ＭＳ 明朝" w:hint="eastAsia"/>
          <w:sz w:val="22"/>
          <w:szCs w:val="22"/>
        </w:rPr>
        <w:t>関係各位</w:t>
      </w:r>
    </w:p>
    <w:p w:rsidR="000A5D75" w:rsidRPr="000A5D75" w:rsidRDefault="000A5D75" w:rsidP="000A5D75">
      <w:pPr>
        <w:spacing w:line="280" w:lineRule="exact"/>
        <w:jc w:val="left"/>
        <w:rPr>
          <w:sz w:val="22"/>
          <w:szCs w:val="22"/>
        </w:rPr>
      </w:pPr>
    </w:p>
    <w:p w:rsidR="000A5D75" w:rsidRPr="000A5D75" w:rsidRDefault="000A5D75" w:rsidP="000A5D75">
      <w:pPr>
        <w:spacing w:line="280" w:lineRule="exact"/>
        <w:ind w:right="3"/>
        <w:jc w:val="right"/>
        <w:rPr>
          <w:sz w:val="22"/>
          <w:szCs w:val="22"/>
        </w:rPr>
      </w:pPr>
      <w:r w:rsidRPr="000A5D75">
        <w:rPr>
          <w:rFonts w:hint="eastAsia"/>
          <w:sz w:val="22"/>
          <w:szCs w:val="22"/>
        </w:rPr>
        <w:t>復興水産加工業販路回復促進センター　構成機関</w:t>
      </w:r>
    </w:p>
    <w:p w:rsidR="000A5D75" w:rsidRPr="000A5D75" w:rsidRDefault="000A5D75" w:rsidP="000A5D75">
      <w:pPr>
        <w:tabs>
          <w:tab w:val="left" w:pos="9214"/>
        </w:tabs>
        <w:spacing w:line="280" w:lineRule="exact"/>
        <w:ind w:right="-1"/>
        <w:jc w:val="center"/>
        <w:rPr>
          <w:sz w:val="22"/>
          <w:szCs w:val="22"/>
        </w:rPr>
      </w:pPr>
      <w:r w:rsidRPr="000A5D75">
        <w:rPr>
          <w:rFonts w:hint="eastAsia"/>
          <w:sz w:val="22"/>
          <w:szCs w:val="22"/>
        </w:rPr>
        <w:t xml:space="preserve">　　　　　　　　　　　　　　　　　　　　　　　　　　　　一般社団法人</w:t>
      </w:r>
      <w:r w:rsidRPr="000A5D75">
        <w:rPr>
          <w:rFonts w:hint="eastAsia"/>
          <w:sz w:val="22"/>
          <w:szCs w:val="22"/>
        </w:rPr>
        <w:t xml:space="preserve"> </w:t>
      </w:r>
      <w:r w:rsidRPr="000A5D75">
        <w:rPr>
          <w:rFonts w:hint="eastAsia"/>
          <w:sz w:val="22"/>
          <w:szCs w:val="22"/>
        </w:rPr>
        <w:t>大日本水産会</w:t>
      </w:r>
    </w:p>
    <w:p w:rsidR="000A5D75" w:rsidRPr="000A5D75" w:rsidRDefault="000A5D75" w:rsidP="000A5D75">
      <w:pPr>
        <w:spacing w:line="280" w:lineRule="exact"/>
        <w:jc w:val="center"/>
        <w:rPr>
          <w:sz w:val="22"/>
          <w:szCs w:val="20"/>
        </w:rPr>
      </w:pPr>
    </w:p>
    <w:p w:rsidR="000A5D75" w:rsidRPr="000A5D75" w:rsidRDefault="000A5D75" w:rsidP="000A5D75">
      <w:pPr>
        <w:spacing w:line="280" w:lineRule="exact"/>
        <w:jc w:val="center"/>
        <w:rPr>
          <w:sz w:val="22"/>
          <w:szCs w:val="20"/>
        </w:rPr>
      </w:pPr>
    </w:p>
    <w:p w:rsidR="000A5D75" w:rsidRPr="000A5D75" w:rsidRDefault="000A5D75" w:rsidP="000A5D75">
      <w:pPr>
        <w:spacing w:line="280" w:lineRule="exact"/>
        <w:jc w:val="center"/>
        <w:rPr>
          <w:sz w:val="22"/>
          <w:szCs w:val="22"/>
        </w:rPr>
      </w:pPr>
      <w:r w:rsidRPr="000A5D75">
        <w:rPr>
          <w:rFonts w:hint="eastAsia"/>
          <w:b/>
          <w:sz w:val="22"/>
          <w:szCs w:val="20"/>
        </w:rPr>
        <w:t>水産加工業販路拡大セミナーのご案内【</w:t>
      </w:r>
      <w:r w:rsidRPr="000A5D75">
        <w:rPr>
          <w:rFonts w:hint="eastAsia"/>
          <w:b/>
          <w:sz w:val="22"/>
          <w:szCs w:val="20"/>
        </w:rPr>
        <w:t>3</w:t>
      </w:r>
      <w:r w:rsidRPr="000A5D75">
        <w:rPr>
          <w:rFonts w:hint="eastAsia"/>
          <w:b/>
          <w:sz w:val="22"/>
          <w:szCs w:val="20"/>
        </w:rPr>
        <w:t>月静岡開催】</w:t>
      </w:r>
    </w:p>
    <w:p w:rsidR="000A5D75" w:rsidRPr="000A5D75" w:rsidRDefault="000A5D75" w:rsidP="000A5D75">
      <w:pPr>
        <w:spacing w:line="280" w:lineRule="exact"/>
        <w:jc w:val="center"/>
        <w:rPr>
          <w:sz w:val="22"/>
          <w:szCs w:val="22"/>
        </w:rPr>
      </w:pPr>
    </w:p>
    <w:p w:rsidR="000A5D75" w:rsidRPr="000A5D75" w:rsidRDefault="000A5D75" w:rsidP="000A5D75">
      <w:pPr>
        <w:spacing w:line="280" w:lineRule="exact"/>
        <w:jc w:val="center"/>
        <w:rPr>
          <w:sz w:val="22"/>
          <w:szCs w:val="22"/>
        </w:rPr>
      </w:pPr>
    </w:p>
    <w:p w:rsidR="000A5D75" w:rsidRPr="000A5D75" w:rsidRDefault="000A5D75" w:rsidP="000A5D75">
      <w:pPr>
        <w:spacing w:line="300" w:lineRule="exact"/>
        <w:rPr>
          <w:sz w:val="22"/>
          <w:szCs w:val="22"/>
        </w:rPr>
      </w:pPr>
      <w:r w:rsidRPr="000A5D75">
        <w:rPr>
          <w:rFonts w:hAnsi="ＭＳ 明朝"/>
          <w:sz w:val="22"/>
          <w:szCs w:val="22"/>
        </w:rPr>
        <w:t>謹啓</w:t>
      </w:r>
      <w:r w:rsidRPr="000A5D75">
        <w:rPr>
          <w:sz w:val="22"/>
          <w:szCs w:val="22"/>
        </w:rPr>
        <w:t xml:space="preserve"> </w:t>
      </w:r>
    </w:p>
    <w:p w:rsidR="000A5D75" w:rsidRPr="000A5D75" w:rsidRDefault="000A5D75" w:rsidP="000A5D75">
      <w:pPr>
        <w:spacing w:line="300" w:lineRule="exact"/>
        <w:rPr>
          <w:sz w:val="22"/>
          <w:szCs w:val="20"/>
        </w:rPr>
      </w:pPr>
    </w:p>
    <w:p w:rsidR="000A5D75" w:rsidRPr="000A5D75" w:rsidRDefault="000A5D75" w:rsidP="000A5D75">
      <w:pPr>
        <w:spacing w:line="300" w:lineRule="exact"/>
        <w:ind w:firstLineChars="100" w:firstLine="210"/>
        <w:rPr>
          <w:noProof/>
        </w:rPr>
      </w:pPr>
      <w:r w:rsidRPr="000A5D75">
        <w:rPr>
          <w:rFonts w:hint="eastAsia"/>
          <w:noProof/>
        </w:rPr>
        <w:t>「</w:t>
      </w:r>
      <w:r w:rsidRPr="000A5D75">
        <w:rPr>
          <w:noProof/>
        </w:rPr>
        <w:drawing>
          <wp:anchor distT="0" distB="0" distL="114300" distR="114300" simplePos="0" relativeHeight="251660288" behindDoc="1" locked="0" layoutInCell="1" allowOverlap="1" wp14:anchorId="1E5F605F" wp14:editId="4C00D36F">
            <wp:simplePos x="0" y="0"/>
            <wp:positionH relativeFrom="column">
              <wp:posOffset>6681470</wp:posOffset>
            </wp:positionH>
            <wp:positionV relativeFrom="paragraph">
              <wp:posOffset>397510</wp:posOffset>
            </wp:positionV>
            <wp:extent cx="614680" cy="614680"/>
            <wp:effectExtent l="0" t="0" r="0" b="0"/>
            <wp:wrapNone/>
            <wp:docPr id="2" name="図 2" descr="丸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丸印"/>
                    <pic:cNvPicPr>
                      <a:picLocks noChangeAspect="1" noChangeArrowheads="1"/>
                    </pic:cNvPicPr>
                  </pic:nvPicPr>
                  <pic:blipFill>
                    <a:blip r:embed="rId9">
                      <a:lum bright="40000"/>
                      <a:extLst>
                        <a:ext uri="{28A0092B-C50C-407E-A947-70E740481C1C}">
                          <a14:useLocalDpi xmlns:a14="http://schemas.microsoft.com/office/drawing/2010/main" val="0"/>
                        </a:ext>
                      </a:extLst>
                    </a:blip>
                    <a:srcRect/>
                    <a:stretch>
                      <a:fillRect/>
                    </a:stretch>
                  </pic:blipFill>
                  <pic:spPr bwMode="auto">
                    <a:xfrm>
                      <a:off x="0" y="0"/>
                      <a:ext cx="61468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5D75">
        <w:rPr>
          <w:rFonts w:hint="eastAsia"/>
          <w:noProof/>
        </w:rPr>
        <w:t>復興水産加工業販路回復促進センター」は、平成</w:t>
      </w:r>
      <w:r w:rsidRPr="000A5D75">
        <w:rPr>
          <w:rFonts w:hint="eastAsia"/>
          <w:noProof/>
        </w:rPr>
        <w:t>29</w:t>
      </w:r>
      <w:r w:rsidRPr="000A5D75">
        <w:rPr>
          <w:rFonts w:hint="eastAsia"/>
          <w:noProof/>
        </w:rPr>
        <w:t>年度水産庁補助事業「復興水産加工業等販路回復促進事業」の事業実施主体として、同事業を活用し、東日本大震災の被災地における水産加工業の販路回復に向けた個別指導、セミナー等の開催、さらに販路回復に向けた取組を行う水産加工業者に対する支援を精力的に行っておりますが、</w:t>
      </w:r>
      <w:r w:rsidRPr="000A5D75">
        <w:rPr>
          <w:rFonts w:hAnsi="ＭＳ 明朝" w:hint="eastAsia"/>
          <w:sz w:val="22"/>
          <w:szCs w:val="22"/>
        </w:rPr>
        <w:t>大日本水産会は、</w:t>
      </w:r>
      <w:r w:rsidRPr="000A5D75">
        <w:rPr>
          <w:rFonts w:hint="eastAsia"/>
          <w:sz w:val="22"/>
          <w:szCs w:val="20"/>
        </w:rPr>
        <w:t>当該センター</w:t>
      </w:r>
      <w:r w:rsidRPr="000A5D75">
        <w:rPr>
          <w:rFonts w:ascii="ＭＳ 明朝" w:hint="eastAsia"/>
          <w:spacing w:val="2"/>
          <w:szCs w:val="20"/>
        </w:rPr>
        <w:t>の構成機関として、</w:t>
      </w:r>
      <w:r w:rsidRPr="000A5D75">
        <w:rPr>
          <w:rFonts w:hint="eastAsia"/>
          <w:sz w:val="22"/>
          <w:szCs w:val="20"/>
        </w:rPr>
        <w:t>3</w:t>
      </w:r>
      <w:r w:rsidRPr="000A5D75">
        <w:rPr>
          <w:rFonts w:hint="eastAsia"/>
          <w:sz w:val="22"/>
          <w:szCs w:val="20"/>
        </w:rPr>
        <w:t>月に静岡にて水産物販路拡大セミナーを開催致しますのでお知らせ致します</w:t>
      </w:r>
      <w:r w:rsidRPr="000A5D75">
        <w:rPr>
          <w:rFonts w:hint="eastAsia"/>
          <w:noProof/>
        </w:rPr>
        <w:t>。</w:t>
      </w:r>
    </w:p>
    <w:p w:rsidR="000A5D75" w:rsidRPr="000A5D75" w:rsidRDefault="000A5D75" w:rsidP="000A5D75">
      <w:pPr>
        <w:spacing w:line="300" w:lineRule="exact"/>
        <w:ind w:firstLineChars="100" w:firstLine="220"/>
        <w:rPr>
          <w:rFonts w:hAnsi="ＭＳ 明朝"/>
          <w:sz w:val="22"/>
          <w:szCs w:val="22"/>
        </w:rPr>
      </w:pPr>
    </w:p>
    <w:p w:rsidR="000A5D75" w:rsidRPr="000A5D75" w:rsidRDefault="000A5D75" w:rsidP="000A5D75">
      <w:pPr>
        <w:spacing w:line="300" w:lineRule="exact"/>
        <w:ind w:firstLineChars="100" w:firstLine="220"/>
        <w:rPr>
          <w:sz w:val="22"/>
          <w:szCs w:val="20"/>
        </w:rPr>
      </w:pPr>
      <w:r w:rsidRPr="000A5D75">
        <w:rPr>
          <w:rFonts w:hint="eastAsia"/>
          <w:sz w:val="22"/>
          <w:szCs w:val="20"/>
        </w:rPr>
        <w:t>今回は静岡市中央卸売市場協力会のご協力により、同協会主催の市場料理教室の中で、「ブレイク寸前！東北の海の幸「ホヤ」の魅力。最新動向と活用法</w:t>
      </w:r>
      <w:r w:rsidRPr="000A5D75">
        <w:rPr>
          <w:rFonts w:hint="eastAsia"/>
          <w:sz w:val="22"/>
          <w:szCs w:val="20"/>
        </w:rPr>
        <w:t xml:space="preserve"> </w:t>
      </w:r>
      <w:r w:rsidRPr="000A5D75">
        <w:rPr>
          <w:rFonts w:hint="eastAsia"/>
          <w:sz w:val="22"/>
          <w:szCs w:val="20"/>
        </w:rPr>
        <w:t>～知る・さばく・食べるワークショップ～」と題し、東北三陸のホヤの販路拡大のノウハウに関するセミナーを開催致します。</w:t>
      </w:r>
    </w:p>
    <w:p w:rsidR="000A5D75" w:rsidRPr="000A5D75" w:rsidRDefault="000A5D75" w:rsidP="000A5D75">
      <w:pPr>
        <w:spacing w:line="300" w:lineRule="exact"/>
        <w:ind w:firstLineChars="100" w:firstLine="220"/>
        <w:rPr>
          <w:sz w:val="22"/>
          <w:szCs w:val="20"/>
        </w:rPr>
      </w:pPr>
      <w:r w:rsidRPr="000A5D75">
        <w:rPr>
          <w:rFonts w:hint="eastAsia"/>
          <w:sz w:val="22"/>
          <w:szCs w:val="20"/>
        </w:rPr>
        <w:t>東北で古くから愛されてきたホヤ。最近「ホテルでの高級食材として」「洋食、ラーメンの出汁として」など幅広く活用され始めています。そのホヤの魅力と最新動向について試食・調理体験を交えてお伝えします。飲食店の価値を高める食材として活用・提案してみませんか。</w:t>
      </w:r>
    </w:p>
    <w:p w:rsidR="000A5D75" w:rsidRPr="000A5D75" w:rsidRDefault="000A5D75" w:rsidP="000A5D75">
      <w:pPr>
        <w:spacing w:line="300" w:lineRule="exact"/>
        <w:rPr>
          <w:sz w:val="22"/>
          <w:szCs w:val="20"/>
        </w:rPr>
      </w:pPr>
    </w:p>
    <w:p w:rsidR="000A5D75" w:rsidRPr="000A5D75" w:rsidRDefault="000A5D75" w:rsidP="000A5D75">
      <w:pPr>
        <w:jc w:val="right"/>
        <w:rPr>
          <w:rFonts w:cs="Times New Roman"/>
          <w:szCs w:val="20"/>
        </w:rPr>
      </w:pPr>
      <w:r w:rsidRPr="000A5D75">
        <w:rPr>
          <w:rFonts w:cs="Times New Roman"/>
          <w:szCs w:val="20"/>
        </w:rPr>
        <w:t>謹白</w:t>
      </w:r>
    </w:p>
    <w:p w:rsidR="000A5D75" w:rsidRPr="000A5D75" w:rsidRDefault="000A5D75" w:rsidP="000A5D75">
      <w:pPr>
        <w:spacing w:line="300" w:lineRule="exact"/>
        <w:jc w:val="center"/>
        <w:rPr>
          <w:szCs w:val="20"/>
        </w:rPr>
      </w:pPr>
      <w:r w:rsidRPr="000A5D75">
        <w:rPr>
          <w:rFonts w:hint="eastAsia"/>
          <w:szCs w:val="20"/>
        </w:rPr>
        <w:t>記</w:t>
      </w:r>
    </w:p>
    <w:p w:rsidR="000A5D75" w:rsidRPr="000A5D75" w:rsidRDefault="000A5D75" w:rsidP="000A5D75">
      <w:pPr>
        <w:spacing w:line="300" w:lineRule="exact"/>
        <w:jc w:val="left"/>
        <w:rPr>
          <w:szCs w:val="20"/>
        </w:rPr>
      </w:pPr>
    </w:p>
    <w:p w:rsidR="000A5D75" w:rsidRPr="000A5D75" w:rsidRDefault="000A5D75" w:rsidP="000A5D75">
      <w:pPr>
        <w:numPr>
          <w:ilvl w:val="0"/>
          <w:numId w:val="1"/>
        </w:numPr>
        <w:spacing w:line="300" w:lineRule="exact"/>
        <w:jc w:val="left"/>
        <w:rPr>
          <w:sz w:val="22"/>
          <w:szCs w:val="22"/>
        </w:rPr>
      </w:pPr>
      <w:r w:rsidRPr="000A5D75">
        <w:rPr>
          <w:rFonts w:hint="eastAsia"/>
          <w:sz w:val="22"/>
          <w:szCs w:val="22"/>
        </w:rPr>
        <w:t>日程：</w:t>
      </w:r>
      <w:r w:rsidRPr="000A5D75">
        <w:rPr>
          <w:sz w:val="22"/>
          <w:szCs w:val="22"/>
        </w:rPr>
        <w:t>平成</w:t>
      </w:r>
      <w:r w:rsidRPr="000A5D75">
        <w:rPr>
          <w:rFonts w:hint="eastAsia"/>
          <w:sz w:val="22"/>
          <w:szCs w:val="22"/>
        </w:rPr>
        <w:t>30</w:t>
      </w:r>
      <w:r w:rsidRPr="000A5D75">
        <w:rPr>
          <w:sz w:val="22"/>
          <w:szCs w:val="22"/>
        </w:rPr>
        <w:t>年</w:t>
      </w:r>
      <w:r w:rsidRPr="000A5D75">
        <w:rPr>
          <w:rFonts w:hint="eastAsia"/>
          <w:sz w:val="22"/>
          <w:szCs w:val="22"/>
        </w:rPr>
        <w:t>3</w:t>
      </w:r>
      <w:r w:rsidRPr="000A5D75">
        <w:rPr>
          <w:sz w:val="22"/>
          <w:szCs w:val="22"/>
        </w:rPr>
        <w:t>月</w:t>
      </w:r>
      <w:r w:rsidRPr="000A5D75">
        <w:rPr>
          <w:rFonts w:hint="eastAsia"/>
          <w:sz w:val="22"/>
          <w:szCs w:val="22"/>
        </w:rPr>
        <w:t>10</w:t>
      </w:r>
      <w:r w:rsidRPr="000A5D75">
        <w:rPr>
          <w:sz w:val="22"/>
          <w:szCs w:val="22"/>
        </w:rPr>
        <w:t>日</w:t>
      </w:r>
      <w:r w:rsidRPr="000A5D75">
        <w:rPr>
          <w:rFonts w:hint="eastAsia"/>
          <w:sz w:val="22"/>
          <w:szCs w:val="22"/>
        </w:rPr>
        <w:t>(</w:t>
      </w:r>
      <w:r w:rsidRPr="000A5D75">
        <w:rPr>
          <w:rFonts w:hint="eastAsia"/>
          <w:sz w:val="22"/>
          <w:szCs w:val="22"/>
        </w:rPr>
        <w:t>土</w:t>
      </w:r>
      <w:r w:rsidRPr="000A5D75">
        <w:rPr>
          <w:rFonts w:hint="eastAsia"/>
          <w:sz w:val="22"/>
          <w:szCs w:val="22"/>
        </w:rPr>
        <w:t>)</w:t>
      </w:r>
      <w:r w:rsidRPr="000A5D75">
        <w:rPr>
          <w:rFonts w:hint="eastAsia"/>
          <w:sz w:val="22"/>
          <w:szCs w:val="22"/>
        </w:rPr>
        <w:t xml:space="preserve">　</w:t>
      </w:r>
      <w:r w:rsidRPr="000A5D75">
        <w:rPr>
          <w:rFonts w:hint="eastAsia"/>
          <w:sz w:val="22"/>
          <w:szCs w:val="22"/>
        </w:rPr>
        <w:t>9</w:t>
      </w:r>
      <w:r w:rsidRPr="000A5D75">
        <w:rPr>
          <w:rFonts w:hint="eastAsia"/>
          <w:sz w:val="22"/>
          <w:szCs w:val="22"/>
        </w:rPr>
        <w:t>：</w:t>
      </w:r>
      <w:r w:rsidRPr="000A5D75">
        <w:rPr>
          <w:rFonts w:hint="eastAsia"/>
          <w:sz w:val="22"/>
          <w:szCs w:val="22"/>
        </w:rPr>
        <w:t>30</w:t>
      </w:r>
      <w:r w:rsidRPr="000A5D75">
        <w:rPr>
          <w:rFonts w:hint="eastAsia"/>
          <w:sz w:val="22"/>
          <w:szCs w:val="22"/>
        </w:rPr>
        <w:t>～</w:t>
      </w:r>
      <w:r w:rsidRPr="000A5D75">
        <w:rPr>
          <w:rFonts w:hint="eastAsia"/>
          <w:sz w:val="22"/>
          <w:szCs w:val="22"/>
        </w:rPr>
        <w:t>11</w:t>
      </w:r>
      <w:r w:rsidRPr="000A5D75">
        <w:rPr>
          <w:rFonts w:hint="eastAsia"/>
          <w:sz w:val="22"/>
          <w:szCs w:val="22"/>
        </w:rPr>
        <w:t>：</w:t>
      </w:r>
      <w:r w:rsidRPr="000A5D75">
        <w:rPr>
          <w:rFonts w:hint="eastAsia"/>
          <w:sz w:val="22"/>
          <w:szCs w:val="22"/>
        </w:rPr>
        <w:t>00</w:t>
      </w:r>
      <w:r w:rsidRPr="000A5D75">
        <w:rPr>
          <w:rFonts w:hint="eastAsia"/>
          <w:sz w:val="22"/>
          <w:szCs w:val="22"/>
        </w:rPr>
        <w:t>（市場料理教室はお昼まで）</w:t>
      </w:r>
    </w:p>
    <w:p w:rsidR="000A5D75" w:rsidRPr="000A5D75" w:rsidRDefault="000A5D75" w:rsidP="000A5D75">
      <w:pPr>
        <w:numPr>
          <w:ilvl w:val="0"/>
          <w:numId w:val="1"/>
        </w:numPr>
        <w:spacing w:line="300" w:lineRule="exact"/>
        <w:jc w:val="left"/>
        <w:rPr>
          <w:sz w:val="22"/>
          <w:szCs w:val="22"/>
        </w:rPr>
      </w:pPr>
      <w:r w:rsidRPr="000A5D75">
        <w:rPr>
          <w:rFonts w:hint="eastAsia"/>
          <w:sz w:val="22"/>
          <w:szCs w:val="22"/>
        </w:rPr>
        <w:t xml:space="preserve">会場：静岡市中央卸売市場　</w:t>
      </w:r>
      <w:r w:rsidRPr="000A5D75">
        <w:rPr>
          <w:rFonts w:hint="eastAsia"/>
          <w:sz w:val="22"/>
          <w:szCs w:val="22"/>
        </w:rPr>
        <w:t>2</w:t>
      </w:r>
      <w:r w:rsidRPr="000A5D75">
        <w:rPr>
          <w:rFonts w:hint="eastAsia"/>
          <w:sz w:val="22"/>
          <w:szCs w:val="22"/>
        </w:rPr>
        <w:t>階調理実習室</w:t>
      </w:r>
    </w:p>
    <w:p w:rsidR="000A5D75" w:rsidRPr="000A5D75" w:rsidRDefault="000A5D75" w:rsidP="000A5D75">
      <w:pPr>
        <w:spacing w:line="300" w:lineRule="exact"/>
        <w:ind w:left="1320" w:hangingChars="600" w:hanging="1320"/>
        <w:jc w:val="left"/>
        <w:rPr>
          <w:sz w:val="22"/>
          <w:szCs w:val="22"/>
        </w:rPr>
      </w:pPr>
      <w:r w:rsidRPr="000A5D75">
        <w:rPr>
          <w:rFonts w:hint="eastAsia"/>
          <w:sz w:val="22"/>
          <w:szCs w:val="22"/>
        </w:rPr>
        <w:t xml:space="preserve">　　　　　静岡市葵区流通センター</w:t>
      </w:r>
      <w:r w:rsidRPr="000A5D75">
        <w:rPr>
          <w:rFonts w:hint="eastAsia"/>
          <w:sz w:val="22"/>
          <w:szCs w:val="22"/>
        </w:rPr>
        <w:t>1</w:t>
      </w:r>
      <w:r w:rsidRPr="000A5D75">
        <w:rPr>
          <w:rFonts w:hint="eastAsia"/>
          <w:sz w:val="22"/>
          <w:szCs w:val="22"/>
        </w:rPr>
        <w:t>番</w:t>
      </w:r>
      <w:r w:rsidRPr="000A5D75">
        <w:rPr>
          <w:rFonts w:hint="eastAsia"/>
          <w:sz w:val="22"/>
          <w:szCs w:val="22"/>
        </w:rPr>
        <w:t>1</w:t>
      </w:r>
      <w:r w:rsidRPr="000A5D75">
        <w:rPr>
          <w:rFonts w:hint="eastAsia"/>
          <w:sz w:val="22"/>
          <w:szCs w:val="22"/>
        </w:rPr>
        <w:t xml:space="preserve">号　</w:t>
      </w:r>
      <w:r w:rsidRPr="000A5D75">
        <w:rPr>
          <w:szCs w:val="20"/>
        </w:rPr>
        <w:t xml:space="preserve"> </w:t>
      </w:r>
      <w:r w:rsidRPr="000A5D75">
        <w:rPr>
          <w:sz w:val="22"/>
          <w:szCs w:val="22"/>
        </w:rPr>
        <w:t>0</w:t>
      </w:r>
      <w:r w:rsidRPr="000A5D75">
        <w:rPr>
          <w:rFonts w:hint="eastAsia"/>
          <w:sz w:val="22"/>
          <w:szCs w:val="22"/>
        </w:rPr>
        <w:t>54</w:t>
      </w:r>
      <w:r w:rsidRPr="000A5D75">
        <w:rPr>
          <w:sz w:val="22"/>
          <w:szCs w:val="22"/>
        </w:rPr>
        <w:t>-</w:t>
      </w:r>
      <w:r w:rsidRPr="000A5D75">
        <w:rPr>
          <w:rFonts w:hint="eastAsia"/>
          <w:sz w:val="22"/>
          <w:szCs w:val="22"/>
        </w:rPr>
        <w:t>263</w:t>
      </w:r>
      <w:r w:rsidRPr="000A5D75">
        <w:rPr>
          <w:sz w:val="22"/>
          <w:szCs w:val="22"/>
        </w:rPr>
        <w:t>-</w:t>
      </w:r>
      <w:r w:rsidRPr="000A5D75">
        <w:rPr>
          <w:rFonts w:hint="eastAsia"/>
          <w:sz w:val="22"/>
          <w:szCs w:val="22"/>
        </w:rPr>
        <w:t>343</w:t>
      </w:r>
      <w:r w:rsidRPr="000A5D75">
        <w:rPr>
          <w:sz w:val="22"/>
          <w:szCs w:val="22"/>
        </w:rPr>
        <w:t>5</w:t>
      </w:r>
    </w:p>
    <w:p w:rsidR="000A5D75" w:rsidRPr="000A5D75" w:rsidRDefault="000A5D75" w:rsidP="000A5D75">
      <w:pPr>
        <w:numPr>
          <w:ilvl w:val="0"/>
          <w:numId w:val="1"/>
        </w:numPr>
        <w:spacing w:line="300" w:lineRule="exact"/>
        <w:jc w:val="left"/>
      </w:pPr>
      <w:r w:rsidRPr="000A5D75">
        <w:rPr>
          <w:rFonts w:hAnsi="ＭＳ 明朝" w:hint="eastAsia"/>
        </w:rPr>
        <w:t>内容：</w:t>
      </w:r>
      <w:r w:rsidRPr="000A5D75">
        <w:rPr>
          <w:rFonts w:hint="eastAsia"/>
        </w:rPr>
        <w:t>「ブレイク寸前！東北の海の幸「ホヤ」の魅力。最新動向と活用法</w:t>
      </w:r>
      <w:r w:rsidRPr="000A5D75">
        <w:rPr>
          <w:rFonts w:hint="eastAsia"/>
        </w:rPr>
        <w:t xml:space="preserve"> </w:t>
      </w:r>
      <w:r w:rsidRPr="000A5D75">
        <w:rPr>
          <w:rFonts w:hint="eastAsia"/>
        </w:rPr>
        <w:t>～知る・さばく・食</w:t>
      </w:r>
    </w:p>
    <w:p w:rsidR="000A5D75" w:rsidRPr="000A5D75" w:rsidRDefault="000A5D75" w:rsidP="000A5D75">
      <w:pPr>
        <w:spacing w:line="300" w:lineRule="exact"/>
        <w:ind w:left="360" w:firstLineChars="350" w:firstLine="735"/>
        <w:jc w:val="left"/>
      </w:pPr>
      <w:r w:rsidRPr="000A5D75">
        <w:rPr>
          <w:rFonts w:hint="eastAsia"/>
        </w:rPr>
        <w:t>べるワークショップ～」</w:t>
      </w:r>
    </w:p>
    <w:p w:rsidR="000A5D75" w:rsidRPr="000A5D75" w:rsidRDefault="000A5D75" w:rsidP="000A5D75">
      <w:pPr>
        <w:numPr>
          <w:ilvl w:val="0"/>
          <w:numId w:val="1"/>
        </w:numPr>
        <w:spacing w:line="300" w:lineRule="exact"/>
        <w:jc w:val="left"/>
      </w:pPr>
      <w:r w:rsidRPr="000A5D75">
        <w:rPr>
          <w:rFonts w:hint="eastAsia"/>
        </w:rPr>
        <w:t>講師：ほやほや学会　会長　田山圭子氏</w:t>
      </w:r>
    </w:p>
    <w:p w:rsidR="000A5D75" w:rsidRPr="000A5D75" w:rsidRDefault="000A5D75" w:rsidP="000A5D75">
      <w:pPr>
        <w:spacing w:line="360" w:lineRule="auto"/>
        <w:ind w:left="360"/>
        <w:jc w:val="left"/>
      </w:pPr>
      <w:r w:rsidRPr="000A5D75">
        <w:rPr>
          <w:rFonts w:hint="eastAsia"/>
        </w:rPr>
        <w:t xml:space="preserve">　　　宮城漁師酒場魚谷屋　店長　魚谷浩氏</w:t>
      </w:r>
    </w:p>
    <w:p w:rsidR="000A5D75" w:rsidRPr="000A5D75" w:rsidRDefault="000A5D75" w:rsidP="000A5D75">
      <w:pPr>
        <w:snapToGrid w:val="0"/>
        <w:spacing w:line="360" w:lineRule="auto"/>
        <w:ind w:left="357"/>
        <w:jc w:val="left"/>
      </w:pPr>
      <w:r w:rsidRPr="000A5D75">
        <w:rPr>
          <w:noProof/>
        </w:rPr>
        <w:drawing>
          <wp:inline distT="0" distB="0" distL="0" distR="0" wp14:anchorId="56BC28A2" wp14:editId="0B6FAA7E">
            <wp:extent cx="756000" cy="1006425"/>
            <wp:effectExtent l="0" t="0" r="6350" b="3810"/>
            <wp:docPr id="3" name="図 3" descr="C:\Users\k-hirai.SUISANKAI\AppData\Local\Microsoft\Windows\Temporary Internet Files\Content.Word\7A468799-2F56-4352-9C9F-96D8A3BCA7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hirai.SUISANKAI\AppData\Local\Microsoft\Windows\Temporary Internet Files\Content.Word\7A468799-2F56-4352-9C9F-96D8A3BCA71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00" cy="1006425"/>
                    </a:xfrm>
                    <a:prstGeom prst="rect">
                      <a:avLst/>
                    </a:prstGeom>
                    <a:noFill/>
                    <a:ln>
                      <a:noFill/>
                    </a:ln>
                  </pic:spPr>
                </pic:pic>
              </a:graphicData>
            </a:graphic>
          </wp:inline>
        </w:drawing>
      </w:r>
      <w:r w:rsidRPr="000A5D75">
        <w:rPr>
          <w:rFonts w:hint="eastAsia"/>
        </w:rPr>
        <w:t xml:space="preserve"> </w:t>
      </w:r>
      <w:r w:rsidRPr="000A5D75">
        <w:rPr>
          <w:rFonts w:hint="eastAsia"/>
        </w:rPr>
        <w:t xml:space="preserve">田山圭子氏　　</w:t>
      </w:r>
      <w:r w:rsidRPr="000A5D75">
        <w:rPr>
          <w:noProof/>
        </w:rPr>
        <w:drawing>
          <wp:inline distT="0" distB="0" distL="0" distR="0" wp14:anchorId="55EC5CDE" wp14:editId="67B39A38">
            <wp:extent cx="769319" cy="1025373"/>
            <wp:effectExtent l="0" t="0" r="0" b="3810"/>
            <wp:docPr id="4" name="図 4" descr="C:\Users\k-tayama\Downloads\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ayama\Downloads\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6601" cy="1075063"/>
                    </a:xfrm>
                    <a:prstGeom prst="rect">
                      <a:avLst/>
                    </a:prstGeom>
                    <a:noFill/>
                    <a:ln>
                      <a:noFill/>
                    </a:ln>
                  </pic:spPr>
                </pic:pic>
              </a:graphicData>
            </a:graphic>
          </wp:inline>
        </w:drawing>
      </w:r>
      <w:r w:rsidRPr="000A5D75">
        <w:rPr>
          <w:rFonts w:hint="eastAsia"/>
        </w:rPr>
        <w:t xml:space="preserve">　魚谷浩氏</w:t>
      </w:r>
    </w:p>
    <w:p w:rsidR="000A5D75" w:rsidRPr="000A5D75" w:rsidRDefault="001E2399" w:rsidP="000A5D75">
      <w:pPr>
        <w:spacing w:line="300" w:lineRule="exact"/>
        <w:jc w:val="left"/>
        <w:sectPr w:rsidR="000A5D75" w:rsidRPr="000A5D75" w:rsidSect="008A382B">
          <w:headerReference w:type="default" r:id="rId12"/>
          <w:pgSz w:w="11906" w:h="16838"/>
          <w:pgMar w:top="709" w:right="1133" w:bottom="851" w:left="1560" w:header="851" w:footer="992" w:gutter="0"/>
          <w:cols w:space="425"/>
          <w:docGrid w:type="lines" w:linePitch="360"/>
        </w:sectPr>
      </w:pPr>
      <w:r w:rsidRPr="000A5D75">
        <w:rPr>
          <w:rFonts w:hAnsi="ＭＳ 明朝"/>
          <w:noProof/>
          <w:sz w:val="22"/>
          <w:szCs w:val="22"/>
        </w:rPr>
        <mc:AlternateContent>
          <mc:Choice Requires="wps">
            <w:drawing>
              <wp:anchor distT="0" distB="0" distL="114300" distR="114300" simplePos="0" relativeHeight="251659264" behindDoc="0" locked="0" layoutInCell="1" allowOverlap="1" wp14:anchorId="255BC401" wp14:editId="4C7B16D4">
                <wp:simplePos x="0" y="0"/>
                <wp:positionH relativeFrom="column">
                  <wp:posOffset>1809750</wp:posOffset>
                </wp:positionH>
                <wp:positionV relativeFrom="paragraph">
                  <wp:posOffset>95250</wp:posOffset>
                </wp:positionV>
                <wp:extent cx="3886200" cy="62865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286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A5D75" w:rsidRDefault="000A5D75" w:rsidP="001E2399">
                            <w:pPr>
                              <w:spacing w:line="300" w:lineRule="exact"/>
                              <w:jc w:val="left"/>
                              <w:rPr>
                                <w:rFonts w:hAnsi="ＭＳ 明朝"/>
                                <w:sz w:val="22"/>
                                <w:szCs w:val="22"/>
                              </w:rPr>
                            </w:pPr>
                            <w:r>
                              <w:rPr>
                                <w:rFonts w:hAnsi="ＭＳ 明朝" w:hint="eastAsia"/>
                                <w:sz w:val="22"/>
                                <w:szCs w:val="22"/>
                              </w:rPr>
                              <w:t>【お問合せ先】</w:t>
                            </w:r>
                            <w:r w:rsidRPr="005655F8">
                              <w:rPr>
                                <w:rFonts w:hint="eastAsia"/>
                                <w:sz w:val="22"/>
                              </w:rPr>
                              <w:t>復興水産加工業販路回復促進センター</w:t>
                            </w:r>
                          </w:p>
                          <w:p w:rsidR="000A5D75" w:rsidRDefault="000A5D75" w:rsidP="001E2399">
                            <w:pPr>
                              <w:spacing w:line="300" w:lineRule="exact"/>
                              <w:ind w:firstLineChars="100" w:firstLine="220"/>
                              <w:jc w:val="left"/>
                              <w:rPr>
                                <w:rFonts w:hAnsi="ＭＳ 明朝"/>
                                <w:sz w:val="22"/>
                                <w:szCs w:val="22"/>
                              </w:rPr>
                            </w:pPr>
                            <w:r>
                              <w:rPr>
                                <w:rFonts w:hAnsi="ＭＳ 明朝" w:hint="eastAsia"/>
                                <w:sz w:val="22"/>
                                <w:szCs w:val="22"/>
                              </w:rPr>
                              <w:t>構成機関　一般社団法人大日本水産会　漁政部</w:t>
                            </w:r>
                            <w:r>
                              <w:rPr>
                                <w:rFonts w:hAnsi="ＭＳ 明朝" w:hint="eastAsia"/>
                                <w:sz w:val="22"/>
                                <w:szCs w:val="22"/>
                              </w:rPr>
                              <w:t xml:space="preserve"> </w:t>
                            </w:r>
                            <w:r>
                              <w:rPr>
                                <w:rFonts w:hAnsi="ＭＳ 明朝" w:hint="eastAsia"/>
                                <w:sz w:val="22"/>
                                <w:szCs w:val="22"/>
                              </w:rPr>
                              <w:t>平井</w:t>
                            </w:r>
                          </w:p>
                          <w:p w:rsidR="000A5D75" w:rsidRPr="003B6CF1" w:rsidRDefault="000A5D75" w:rsidP="001E2399">
                            <w:pPr>
                              <w:spacing w:line="300" w:lineRule="exact"/>
                              <w:ind w:firstLineChars="100" w:firstLine="220"/>
                              <w:jc w:val="left"/>
                              <w:rPr>
                                <w:rFonts w:hAnsi="ＭＳ 明朝"/>
                                <w:sz w:val="22"/>
                                <w:szCs w:val="22"/>
                              </w:rPr>
                            </w:pPr>
                            <w:r>
                              <w:rPr>
                                <w:rFonts w:hAnsi="ＭＳ 明朝" w:hint="eastAsia"/>
                                <w:sz w:val="22"/>
                                <w:szCs w:val="22"/>
                              </w:rPr>
                              <w:t>TEL</w:t>
                            </w:r>
                            <w:r>
                              <w:rPr>
                                <w:rFonts w:hAnsi="ＭＳ 明朝" w:hint="eastAsia"/>
                                <w:sz w:val="22"/>
                                <w:szCs w:val="22"/>
                              </w:rPr>
                              <w:t>：</w:t>
                            </w:r>
                            <w:r>
                              <w:rPr>
                                <w:rFonts w:hAnsi="ＭＳ 明朝" w:hint="eastAsia"/>
                                <w:sz w:val="22"/>
                                <w:szCs w:val="22"/>
                              </w:rPr>
                              <w:t>03-3585-6681</w:t>
                            </w:r>
                            <w:r>
                              <w:rPr>
                                <w:rFonts w:hAnsi="ＭＳ 明朝" w:hint="eastAsia"/>
                                <w:sz w:val="22"/>
                                <w:szCs w:val="22"/>
                              </w:rPr>
                              <w:t xml:space="preserve">　　</w:t>
                            </w:r>
                            <w:r>
                              <w:rPr>
                                <w:rFonts w:hAnsi="ＭＳ 明朝" w:hint="eastAsia"/>
                                <w:sz w:val="22"/>
                                <w:szCs w:val="22"/>
                              </w:rPr>
                              <w:t>FAX</w:t>
                            </w:r>
                            <w:r>
                              <w:rPr>
                                <w:rFonts w:hAnsi="ＭＳ 明朝" w:hint="eastAsia"/>
                                <w:sz w:val="22"/>
                                <w:szCs w:val="22"/>
                              </w:rPr>
                              <w:t>：</w:t>
                            </w:r>
                            <w:r>
                              <w:rPr>
                                <w:rFonts w:hAnsi="ＭＳ 明朝" w:hint="eastAsia"/>
                                <w:sz w:val="22"/>
                                <w:szCs w:val="22"/>
                              </w:rPr>
                              <w:t>03-3582-2337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margin-left:142.5pt;margin-top:7.5pt;width:306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" filled="f" strokeweight=".5pt">
                <v:textbox inset="5.85pt,.7pt,5.85pt,.7pt">
                  <w:txbxContent>
                    <w:p w:rsidR="000A5D75" w:rsidRDefault="000A5D75" w:rsidP="001E2399">
                      <w:pPr>
                        <w:spacing w:line="300" w:lineRule="exact"/>
                        <w:jc w:val="left"/>
                        <w:rPr>
                          <w:rFonts w:hAnsi="ＭＳ 明朝"/>
                          <w:sz w:val="22"/>
                          <w:szCs w:val="22"/>
                        </w:rPr>
                      </w:pPr>
                      <w:r>
                        <w:rPr>
                          <w:rFonts w:hAnsi="ＭＳ 明朝" w:hint="eastAsia"/>
                          <w:sz w:val="22"/>
                          <w:szCs w:val="22"/>
                        </w:rPr>
                        <w:t>【お問合せ先】</w:t>
                      </w:r>
                      <w:r w:rsidRPr="005655F8">
                        <w:rPr>
                          <w:rFonts w:hint="eastAsia"/>
                          <w:sz w:val="22"/>
                        </w:rPr>
                        <w:t>復興水産加工業販路回復促進センター</w:t>
                      </w:r>
                    </w:p>
                    <w:p w:rsidR="000A5D75" w:rsidRDefault="000A5D75" w:rsidP="001E2399">
                      <w:pPr>
                        <w:spacing w:line="300" w:lineRule="exact"/>
                        <w:ind w:firstLineChars="100" w:firstLine="220"/>
                        <w:jc w:val="left"/>
                        <w:rPr>
                          <w:rFonts w:hAnsi="ＭＳ 明朝"/>
                          <w:sz w:val="22"/>
                          <w:szCs w:val="22"/>
                        </w:rPr>
                      </w:pPr>
                      <w:r>
                        <w:rPr>
                          <w:rFonts w:hAnsi="ＭＳ 明朝" w:hint="eastAsia"/>
                          <w:sz w:val="22"/>
                          <w:szCs w:val="22"/>
                        </w:rPr>
                        <w:t>構成機関　一般社団法人大日本水産会　漁政部</w:t>
                      </w:r>
                      <w:r>
                        <w:rPr>
                          <w:rFonts w:hAnsi="ＭＳ 明朝" w:hint="eastAsia"/>
                          <w:sz w:val="22"/>
                          <w:szCs w:val="22"/>
                        </w:rPr>
                        <w:t xml:space="preserve"> </w:t>
                      </w:r>
                      <w:r>
                        <w:rPr>
                          <w:rFonts w:hAnsi="ＭＳ 明朝" w:hint="eastAsia"/>
                          <w:sz w:val="22"/>
                          <w:szCs w:val="22"/>
                        </w:rPr>
                        <w:t>平井</w:t>
                      </w:r>
                    </w:p>
                    <w:p w:rsidR="000A5D75" w:rsidRPr="003B6CF1" w:rsidRDefault="000A5D75" w:rsidP="001E2399">
                      <w:pPr>
                        <w:spacing w:line="300" w:lineRule="exact"/>
                        <w:ind w:firstLineChars="100" w:firstLine="220"/>
                        <w:jc w:val="left"/>
                        <w:rPr>
                          <w:rFonts w:hAnsi="ＭＳ 明朝"/>
                          <w:sz w:val="22"/>
                          <w:szCs w:val="22"/>
                        </w:rPr>
                      </w:pPr>
                      <w:r>
                        <w:rPr>
                          <w:rFonts w:hAnsi="ＭＳ 明朝" w:hint="eastAsia"/>
                          <w:sz w:val="22"/>
                          <w:szCs w:val="22"/>
                        </w:rPr>
                        <w:t>TEL</w:t>
                      </w:r>
                      <w:r>
                        <w:rPr>
                          <w:rFonts w:hAnsi="ＭＳ 明朝" w:hint="eastAsia"/>
                          <w:sz w:val="22"/>
                          <w:szCs w:val="22"/>
                        </w:rPr>
                        <w:t>：</w:t>
                      </w:r>
                      <w:r>
                        <w:rPr>
                          <w:rFonts w:hAnsi="ＭＳ 明朝" w:hint="eastAsia"/>
                          <w:sz w:val="22"/>
                          <w:szCs w:val="22"/>
                        </w:rPr>
                        <w:t>03-3585-6681</w:t>
                      </w:r>
                      <w:r>
                        <w:rPr>
                          <w:rFonts w:hAnsi="ＭＳ 明朝" w:hint="eastAsia"/>
                          <w:sz w:val="22"/>
                          <w:szCs w:val="22"/>
                        </w:rPr>
                        <w:t xml:space="preserve">　　</w:t>
                      </w:r>
                      <w:r>
                        <w:rPr>
                          <w:rFonts w:hAnsi="ＭＳ 明朝" w:hint="eastAsia"/>
                          <w:sz w:val="22"/>
                          <w:szCs w:val="22"/>
                        </w:rPr>
                        <w:t>FAX</w:t>
                      </w:r>
                      <w:r>
                        <w:rPr>
                          <w:rFonts w:hAnsi="ＭＳ 明朝" w:hint="eastAsia"/>
                          <w:sz w:val="22"/>
                          <w:szCs w:val="22"/>
                        </w:rPr>
                        <w:t>：</w:t>
                      </w:r>
                      <w:r>
                        <w:rPr>
                          <w:rFonts w:hAnsi="ＭＳ 明朝" w:hint="eastAsia"/>
                          <w:sz w:val="22"/>
                          <w:szCs w:val="22"/>
                        </w:rPr>
                        <w:t>03-3582-2337</w:t>
                      </w:r>
                    </w:p>
                  </w:txbxContent>
                </v:textbox>
              </v:rect>
            </w:pict>
          </mc:Fallback>
        </mc:AlternateContent>
      </w:r>
      <w:r w:rsidR="000A5D75" w:rsidRPr="000A5D75">
        <w:rPr>
          <w:rFonts w:hint="eastAsia"/>
          <w:sz w:val="22"/>
          <w:szCs w:val="22"/>
        </w:rPr>
        <w:t xml:space="preserve">　　　</w:t>
      </w:r>
      <w:bookmarkStart w:id="0" w:name="_GoBack"/>
      <w:bookmarkEnd w:id="0"/>
      <w:r w:rsidR="000A5D75" w:rsidRPr="000A5D75">
        <w:rPr>
          <w:rFonts w:hint="eastAsia"/>
          <w:sz w:val="22"/>
          <w:szCs w:val="22"/>
        </w:rPr>
        <w:t xml:space="preserve">　　　　　　　　　　　　　　　　　　　　　　</w:t>
      </w:r>
    </w:p>
    <w:p w:rsidR="0096484D" w:rsidRPr="000A5D75" w:rsidRDefault="0096484D" w:rsidP="000A5D75"/>
    <w:sectPr w:rsidR="0096484D" w:rsidRPr="000A5D75" w:rsidSect="008378F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9E9" w:rsidRDefault="00D559E9" w:rsidP="00FA56CF">
      <w:pPr>
        <w:rPr>
          <w:rFonts w:cs="Times New Roman"/>
        </w:rPr>
      </w:pPr>
      <w:r>
        <w:rPr>
          <w:rFonts w:cs="Times New Roman"/>
        </w:rPr>
        <w:separator/>
      </w:r>
    </w:p>
  </w:endnote>
  <w:endnote w:type="continuationSeparator" w:id="0">
    <w:p w:rsidR="00D559E9" w:rsidRDefault="00D559E9" w:rsidP="00FA56C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9E9" w:rsidRDefault="00D559E9" w:rsidP="00FA56CF">
      <w:pPr>
        <w:rPr>
          <w:rFonts w:cs="Times New Roman"/>
        </w:rPr>
      </w:pPr>
      <w:r>
        <w:rPr>
          <w:rFonts w:cs="Times New Roman"/>
        </w:rPr>
        <w:separator/>
      </w:r>
    </w:p>
  </w:footnote>
  <w:footnote w:type="continuationSeparator" w:id="0">
    <w:p w:rsidR="00D559E9" w:rsidRDefault="00D559E9" w:rsidP="00FA56CF">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D75" w:rsidRDefault="000A5D75" w:rsidP="005D6E95">
    <w:pPr>
      <w:pStyle w:val="a3"/>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41AE"/>
    <w:multiLevelType w:val="hybridMultilevel"/>
    <w:tmpl w:val="138A09EE"/>
    <w:lvl w:ilvl="0" w:tplc="40D822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Formatting/>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2B"/>
    <w:rsid w:val="00005D8E"/>
    <w:rsid w:val="00022969"/>
    <w:rsid w:val="00027A25"/>
    <w:rsid w:val="000748BC"/>
    <w:rsid w:val="0008067F"/>
    <w:rsid w:val="0008294C"/>
    <w:rsid w:val="000A5D75"/>
    <w:rsid w:val="000D5FB1"/>
    <w:rsid w:val="000D6954"/>
    <w:rsid w:val="000D6CFC"/>
    <w:rsid w:val="00105987"/>
    <w:rsid w:val="00106DEB"/>
    <w:rsid w:val="0011315B"/>
    <w:rsid w:val="00123A51"/>
    <w:rsid w:val="00183713"/>
    <w:rsid w:val="00191291"/>
    <w:rsid w:val="001B3D77"/>
    <w:rsid w:val="001E118C"/>
    <w:rsid w:val="001E2399"/>
    <w:rsid w:val="00220336"/>
    <w:rsid w:val="00225BCC"/>
    <w:rsid w:val="0024756F"/>
    <w:rsid w:val="00287CB9"/>
    <w:rsid w:val="0029312B"/>
    <w:rsid w:val="002B51EA"/>
    <w:rsid w:val="002D5183"/>
    <w:rsid w:val="00345DF7"/>
    <w:rsid w:val="00347DDC"/>
    <w:rsid w:val="00387D53"/>
    <w:rsid w:val="00426731"/>
    <w:rsid w:val="004322AC"/>
    <w:rsid w:val="00432659"/>
    <w:rsid w:val="00454E64"/>
    <w:rsid w:val="004C525D"/>
    <w:rsid w:val="004D129D"/>
    <w:rsid w:val="00573D7A"/>
    <w:rsid w:val="005929E0"/>
    <w:rsid w:val="005C3DC7"/>
    <w:rsid w:val="0062030A"/>
    <w:rsid w:val="00693605"/>
    <w:rsid w:val="006F7157"/>
    <w:rsid w:val="007030B7"/>
    <w:rsid w:val="00716473"/>
    <w:rsid w:val="007763A3"/>
    <w:rsid w:val="00777027"/>
    <w:rsid w:val="007B190A"/>
    <w:rsid w:val="007D6F49"/>
    <w:rsid w:val="008378F2"/>
    <w:rsid w:val="008475C7"/>
    <w:rsid w:val="008A1018"/>
    <w:rsid w:val="008A7065"/>
    <w:rsid w:val="008B68A7"/>
    <w:rsid w:val="008D11DB"/>
    <w:rsid w:val="009041DB"/>
    <w:rsid w:val="0096484D"/>
    <w:rsid w:val="009936CF"/>
    <w:rsid w:val="009E40D4"/>
    <w:rsid w:val="009F7E1F"/>
    <w:rsid w:val="00A05609"/>
    <w:rsid w:val="00A42E84"/>
    <w:rsid w:val="00A561DE"/>
    <w:rsid w:val="00AA4398"/>
    <w:rsid w:val="00AF668C"/>
    <w:rsid w:val="00B17829"/>
    <w:rsid w:val="00B32739"/>
    <w:rsid w:val="00BE4E45"/>
    <w:rsid w:val="00C73F0D"/>
    <w:rsid w:val="00C90081"/>
    <w:rsid w:val="00CC4E26"/>
    <w:rsid w:val="00CD04CB"/>
    <w:rsid w:val="00CF6D0E"/>
    <w:rsid w:val="00D1414C"/>
    <w:rsid w:val="00D34B4E"/>
    <w:rsid w:val="00D4151A"/>
    <w:rsid w:val="00D5508A"/>
    <w:rsid w:val="00D559E9"/>
    <w:rsid w:val="00D7641F"/>
    <w:rsid w:val="00DA6AD4"/>
    <w:rsid w:val="00DE2EC3"/>
    <w:rsid w:val="00E0338B"/>
    <w:rsid w:val="00E24074"/>
    <w:rsid w:val="00EF4ECE"/>
    <w:rsid w:val="00F10133"/>
    <w:rsid w:val="00F554C9"/>
    <w:rsid w:val="00FA5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4C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A56CF"/>
    <w:pPr>
      <w:tabs>
        <w:tab w:val="center" w:pos="4252"/>
        <w:tab w:val="right" w:pos="8504"/>
      </w:tabs>
      <w:snapToGrid w:val="0"/>
    </w:pPr>
  </w:style>
  <w:style w:type="character" w:customStyle="1" w:styleId="a4">
    <w:name w:val="ヘッダー (文字)"/>
    <w:basedOn w:val="a0"/>
    <w:link w:val="a3"/>
    <w:uiPriority w:val="99"/>
    <w:locked/>
    <w:rsid w:val="00FA56CF"/>
  </w:style>
  <w:style w:type="paragraph" w:styleId="a5">
    <w:name w:val="footer"/>
    <w:basedOn w:val="a"/>
    <w:link w:val="a6"/>
    <w:uiPriority w:val="99"/>
    <w:rsid w:val="00FA56CF"/>
    <w:pPr>
      <w:tabs>
        <w:tab w:val="center" w:pos="4252"/>
        <w:tab w:val="right" w:pos="8504"/>
      </w:tabs>
      <w:snapToGrid w:val="0"/>
    </w:pPr>
  </w:style>
  <w:style w:type="character" w:customStyle="1" w:styleId="a6">
    <w:name w:val="フッター (文字)"/>
    <w:basedOn w:val="a0"/>
    <w:link w:val="a5"/>
    <w:uiPriority w:val="99"/>
    <w:locked/>
    <w:rsid w:val="00FA56CF"/>
  </w:style>
  <w:style w:type="paragraph" w:styleId="a7">
    <w:name w:val="Balloon Text"/>
    <w:basedOn w:val="a"/>
    <w:link w:val="a8"/>
    <w:uiPriority w:val="99"/>
    <w:semiHidden/>
    <w:unhideWhenUsed/>
    <w:rsid w:val="00D415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151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4C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A56CF"/>
    <w:pPr>
      <w:tabs>
        <w:tab w:val="center" w:pos="4252"/>
        <w:tab w:val="right" w:pos="8504"/>
      </w:tabs>
      <w:snapToGrid w:val="0"/>
    </w:pPr>
  </w:style>
  <w:style w:type="character" w:customStyle="1" w:styleId="a4">
    <w:name w:val="ヘッダー (文字)"/>
    <w:basedOn w:val="a0"/>
    <w:link w:val="a3"/>
    <w:uiPriority w:val="99"/>
    <w:locked/>
    <w:rsid w:val="00FA56CF"/>
  </w:style>
  <w:style w:type="paragraph" w:styleId="a5">
    <w:name w:val="footer"/>
    <w:basedOn w:val="a"/>
    <w:link w:val="a6"/>
    <w:uiPriority w:val="99"/>
    <w:rsid w:val="00FA56CF"/>
    <w:pPr>
      <w:tabs>
        <w:tab w:val="center" w:pos="4252"/>
        <w:tab w:val="right" w:pos="8504"/>
      </w:tabs>
      <w:snapToGrid w:val="0"/>
    </w:pPr>
  </w:style>
  <w:style w:type="character" w:customStyle="1" w:styleId="a6">
    <w:name w:val="フッター (文字)"/>
    <w:basedOn w:val="a0"/>
    <w:link w:val="a5"/>
    <w:uiPriority w:val="99"/>
    <w:locked/>
    <w:rsid w:val="00FA56CF"/>
  </w:style>
  <w:style w:type="paragraph" w:styleId="a7">
    <w:name w:val="Balloon Text"/>
    <w:basedOn w:val="a"/>
    <w:link w:val="a8"/>
    <w:uiPriority w:val="99"/>
    <w:semiHidden/>
    <w:unhideWhenUsed/>
    <w:rsid w:val="00D415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15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2325B-0303-48E2-A374-86A707B37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709</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平井世二</dc:creator>
  <cp:lastModifiedBy>k-hirai</cp:lastModifiedBy>
  <cp:revision>3</cp:revision>
  <cp:lastPrinted>2017-09-26T02:33:00Z</cp:lastPrinted>
  <dcterms:created xsi:type="dcterms:W3CDTF">2018-02-02T01:58:00Z</dcterms:created>
  <dcterms:modified xsi:type="dcterms:W3CDTF">2018-02-02T02:00:00Z</dcterms:modified>
</cp:coreProperties>
</file>